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53EE" w14:textId="77777777" w:rsidR="00115A83" w:rsidRDefault="002E1BB2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object w:dxaOrig="1620" w:dyaOrig="990" w14:anchorId="5F3859F1">
          <v:shape id="ole_rId2" o:spid="_x0000_i1025" style="width:49.5pt;height:30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aint.Picture" ShapeID="ole_rId2" DrawAspect="Content" ObjectID="_1707821307" r:id="rId8"/>
        </w:object>
      </w:r>
    </w:p>
    <w:p w14:paraId="462ABA10" w14:textId="77777777" w:rsidR="00115A83" w:rsidRDefault="00115A83">
      <w:pPr>
        <w:rPr>
          <w:rFonts w:ascii="Arial" w:hAnsi="Arial" w:cs="Arial"/>
          <w:b/>
          <w:sz w:val="28"/>
          <w:szCs w:val="28"/>
          <w:lang w:val="en-US"/>
        </w:rPr>
      </w:pPr>
    </w:p>
    <w:p w14:paraId="7030C12A" w14:textId="77777777" w:rsidR="00115A83" w:rsidRDefault="002E1BB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ΒΟΥΛΗ ΤΩΝ ΕΛΛΗΝΩΝ</w:t>
      </w:r>
    </w:p>
    <w:p w14:paraId="196F61CB" w14:textId="77777777" w:rsidR="00115A83" w:rsidRDefault="00115A83">
      <w:pPr>
        <w:jc w:val="center"/>
        <w:rPr>
          <w:rFonts w:ascii="Arial" w:hAnsi="Arial" w:cs="Arial"/>
          <w:b/>
          <w:sz w:val="20"/>
          <w:szCs w:val="28"/>
        </w:rPr>
      </w:pPr>
    </w:p>
    <w:p w14:paraId="61077432" w14:textId="77777777" w:rsidR="00115A83" w:rsidRDefault="002E1BB2">
      <w:pPr>
        <w:pStyle w:val="1"/>
      </w:pPr>
      <w:r>
        <w:t>ΑΘΑΝΑΣΙΟΣ ΜΠΟΥΡΑΣ</w:t>
      </w:r>
    </w:p>
    <w:p w14:paraId="76019EFE" w14:textId="77777777" w:rsidR="00115A83" w:rsidRDefault="002E1BB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Αντιπρόεδρος</w:t>
      </w:r>
    </w:p>
    <w:p w14:paraId="373D67A4" w14:textId="77777777" w:rsidR="00115A83" w:rsidRDefault="002E1BB2">
      <w:pPr>
        <w:pStyle w:val="2"/>
      </w:pPr>
      <w:r>
        <w:t>Βουλευτής Δυτικής Αττικής – ΝΕΑ ΔΗΜΟΚΡΑΤΙΑ</w:t>
      </w:r>
    </w:p>
    <w:p w14:paraId="0766666F" w14:textId="77777777" w:rsidR="006D6378" w:rsidRDefault="006D6378" w:rsidP="009E20B7">
      <w:pPr>
        <w:rPr>
          <w:rFonts w:ascii="Arial" w:hAnsi="Arial" w:cs="Arial"/>
        </w:rPr>
      </w:pPr>
    </w:p>
    <w:p w14:paraId="70F01AFA" w14:textId="77777777" w:rsidR="00CC098C" w:rsidRDefault="00CC098C" w:rsidP="006D6378">
      <w:pPr>
        <w:jc w:val="right"/>
        <w:rPr>
          <w:rFonts w:ascii="Arial" w:hAnsi="Arial" w:cs="Arial"/>
        </w:rPr>
      </w:pPr>
    </w:p>
    <w:p w14:paraId="5AC49ECF" w14:textId="5E568503" w:rsidR="006D6378" w:rsidRDefault="00BB6771" w:rsidP="006D63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Αθήνα, </w:t>
      </w:r>
      <w:r w:rsidR="005D2541">
        <w:rPr>
          <w:rFonts w:ascii="Arial" w:hAnsi="Arial" w:cs="Arial"/>
        </w:rPr>
        <w:t>03.03.2022</w:t>
      </w:r>
    </w:p>
    <w:p w14:paraId="532275C3" w14:textId="77777777" w:rsidR="006D6378" w:rsidRDefault="006D6378" w:rsidP="009E20B7">
      <w:pPr>
        <w:rPr>
          <w:rFonts w:ascii="Arial" w:hAnsi="Arial" w:cs="Arial"/>
        </w:rPr>
      </w:pPr>
    </w:p>
    <w:p w14:paraId="4CD7FE8D" w14:textId="77777777" w:rsidR="00CC098C" w:rsidRDefault="00CC098C" w:rsidP="006D6378">
      <w:pPr>
        <w:jc w:val="center"/>
        <w:rPr>
          <w:rFonts w:ascii="Arial" w:hAnsi="Arial" w:cs="Arial"/>
        </w:rPr>
      </w:pPr>
    </w:p>
    <w:p w14:paraId="4EEFE1D8" w14:textId="657F8D43" w:rsidR="006D6378" w:rsidRPr="007971E5" w:rsidRDefault="006D6378" w:rsidP="006D6378">
      <w:pPr>
        <w:jc w:val="center"/>
        <w:rPr>
          <w:rFonts w:ascii="Arial" w:hAnsi="Arial" w:cs="Arial"/>
          <w:b/>
          <w:bCs/>
        </w:rPr>
      </w:pPr>
      <w:r w:rsidRPr="007971E5">
        <w:rPr>
          <w:rFonts w:ascii="Arial" w:hAnsi="Arial" w:cs="Arial"/>
          <w:b/>
          <w:bCs/>
        </w:rPr>
        <w:t>ΔΕΛΤΙΟ ΤΥΠΟΥ</w:t>
      </w:r>
    </w:p>
    <w:p w14:paraId="61591952" w14:textId="2D8731F8" w:rsidR="00FB1B74" w:rsidRDefault="00FB1B74" w:rsidP="005D2541">
      <w:pPr>
        <w:spacing w:line="360" w:lineRule="auto"/>
        <w:jc w:val="both"/>
        <w:rPr>
          <w:rFonts w:ascii="Arial" w:hAnsi="Arial" w:cs="Arial"/>
        </w:rPr>
      </w:pPr>
    </w:p>
    <w:p w14:paraId="74ADC314" w14:textId="77777777" w:rsidR="00FB1B74" w:rsidRPr="00DF6341" w:rsidRDefault="00FB1B74" w:rsidP="00092EE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310B28" w14:textId="0883F93D" w:rsidR="005D6BE8" w:rsidRDefault="000B1A69" w:rsidP="00A8145F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Υπεγράφη </w:t>
      </w:r>
      <w:r w:rsidR="00260C88">
        <w:rPr>
          <w:rFonts w:asciiTheme="minorHAnsi" w:hAnsiTheme="minorHAnsi" w:cstheme="minorHAnsi"/>
          <w:sz w:val="28"/>
          <w:szCs w:val="28"/>
        </w:rPr>
        <w:t xml:space="preserve">και </w:t>
      </w:r>
      <w:r w:rsidR="00F16A7F">
        <w:rPr>
          <w:rFonts w:asciiTheme="minorHAnsi" w:hAnsiTheme="minorHAnsi" w:cstheme="minorHAnsi"/>
          <w:sz w:val="28"/>
          <w:szCs w:val="28"/>
        </w:rPr>
        <w:t>δημοσιεύτηκε</w:t>
      </w:r>
      <w:r w:rsidR="00260C88">
        <w:rPr>
          <w:rFonts w:asciiTheme="minorHAnsi" w:hAnsiTheme="minorHAnsi" w:cstheme="minorHAnsi"/>
          <w:sz w:val="28"/>
          <w:szCs w:val="28"/>
        </w:rPr>
        <w:t xml:space="preserve"> στην Εφημερίδα της Κυβερνήσε</w:t>
      </w:r>
      <w:r w:rsidR="00BB793C">
        <w:rPr>
          <w:rFonts w:asciiTheme="minorHAnsi" w:hAnsiTheme="minorHAnsi" w:cstheme="minorHAnsi"/>
          <w:sz w:val="28"/>
          <w:szCs w:val="28"/>
        </w:rPr>
        <w:t>ως</w:t>
      </w:r>
      <w:r w:rsidR="00D55358" w:rsidRPr="00D55358">
        <w:rPr>
          <w:rFonts w:asciiTheme="minorHAnsi" w:hAnsiTheme="minorHAnsi" w:cstheme="minorHAnsi"/>
          <w:sz w:val="28"/>
          <w:szCs w:val="28"/>
        </w:rPr>
        <w:t xml:space="preserve"> </w:t>
      </w:r>
      <w:r w:rsidR="00D55358">
        <w:rPr>
          <w:rFonts w:asciiTheme="minorHAnsi" w:hAnsiTheme="minorHAnsi" w:cstheme="minorHAnsi"/>
          <w:sz w:val="28"/>
          <w:szCs w:val="28"/>
        </w:rPr>
        <w:t>η Κοινή Υπουργική Απόφαση των</w:t>
      </w:r>
      <w:r w:rsidR="00B569FF">
        <w:rPr>
          <w:rFonts w:asciiTheme="minorHAnsi" w:hAnsiTheme="minorHAnsi" w:cstheme="minorHAnsi"/>
          <w:sz w:val="28"/>
          <w:szCs w:val="28"/>
        </w:rPr>
        <w:t xml:space="preserve"> </w:t>
      </w:r>
      <w:r w:rsidR="00D55358">
        <w:rPr>
          <w:rFonts w:asciiTheme="minorHAnsi" w:hAnsiTheme="minorHAnsi" w:cstheme="minorHAnsi"/>
          <w:sz w:val="28"/>
          <w:szCs w:val="28"/>
        </w:rPr>
        <w:t>Υπουργώ</w:t>
      </w:r>
      <w:r w:rsidR="00163DE4">
        <w:rPr>
          <w:rFonts w:asciiTheme="minorHAnsi" w:hAnsiTheme="minorHAnsi" w:cstheme="minorHAnsi"/>
          <w:sz w:val="28"/>
          <w:szCs w:val="28"/>
        </w:rPr>
        <w:t>ν</w:t>
      </w:r>
      <w:r w:rsidR="00CD7275">
        <w:rPr>
          <w:rFonts w:asciiTheme="minorHAnsi" w:hAnsiTheme="minorHAnsi" w:cstheme="minorHAnsi"/>
          <w:sz w:val="28"/>
          <w:szCs w:val="28"/>
        </w:rPr>
        <w:t xml:space="preserve"> </w:t>
      </w:r>
      <w:r w:rsidR="005F13EE">
        <w:rPr>
          <w:rFonts w:asciiTheme="minorHAnsi" w:hAnsiTheme="minorHAnsi" w:cstheme="minorHAnsi"/>
          <w:sz w:val="28"/>
          <w:szCs w:val="28"/>
        </w:rPr>
        <w:t>Εργασίας και Κοινωνικών Υποθέσεων,</w:t>
      </w:r>
      <w:r w:rsidR="00CD7275">
        <w:rPr>
          <w:rFonts w:asciiTheme="minorHAnsi" w:hAnsiTheme="minorHAnsi" w:cstheme="minorHAnsi"/>
          <w:sz w:val="28"/>
          <w:szCs w:val="28"/>
        </w:rPr>
        <w:t xml:space="preserve"> </w:t>
      </w:r>
      <w:r w:rsidR="005F13EE">
        <w:rPr>
          <w:rFonts w:asciiTheme="minorHAnsi" w:hAnsiTheme="minorHAnsi" w:cstheme="minorHAnsi"/>
          <w:sz w:val="28"/>
          <w:szCs w:val="28"/>
        </w:rPr>
        <w:t xml:space="preserve">Οικονομικών, </w:t>
      </w:r>
      <w:r w:rsidR="002026CA">
        <w:rPr>
          <w:rFonts w:asciiTheme="minorHAnsi" w:hAnsiTheme="minorHAnsi" w:cstheme="minorHAnsi"/>
          <w:sz w:val="28"/>
          <w:szCs w:val="28"/>
        </w:rPr>
        <w:t>Περιβάλλοντος και Ενέργειας, Εσωτερικών</w:t>
      </w:r>
      <w:r w:rsidR="004360C9">
        <w:rPr>
          <w:rFonts w:asciiTheme="minorHAnsi" w:hAnsiTheme="minorHAnsi" w:cstheme="minorHAnsi"/>
          <w:sz w:val="28"/>
          <w:szCs w:val="28"/>
        </w:rPr>
        <w:t xml:space="preserve"> και</w:t>
      </w:r>
      <w:r w:rsidR="00CD7275">
        <w:rPr>
          <w:rFonts w:asciiTheme="minorHAnsi" w:hAnsiTheme="minorHAnsi" w:cstheme="minorHAnsi"/>
          <w:sz w:val="28"/>
          <w:szCs w:val="28"/>
        </w:rPr>
        <w:t xml:space="preserve"> </w:t>
      </w:r>
      <w:r w:rsidR="00920D37">
        <w:rPr>
          <w:rFonts w:asciiTheme="minorHAnsi" w:hAnsiTheme="minorHAnsi" w:cstheme="minorHAnsi"/>
          <w:sz w:val="28"/>
          <w:szCs w:val="28"/>
        </w:rPr>
        <w:t>Ανάπτυξης</w:t>
      </w:r>
      <w:r w:rsidR="004360C9">
        <w:rPr>
          <w:rFonts w:asciiTheme="minorHAnsi" w:hAnsiTheme="minorHAnsi" w:cstheme="minorHAnsi"/>
          <w:sz w:val="28"/>
          <w:szCs w:val="28"/>
        </w:rPr>
        <w:t xml:space="preserve"> και Επενδύσεων</w:t>
      </w:r>
      <w:r w:rsidR="00750FC7">
        <w:rPr>
          <w:rFonts w:asciiTheme="minorHAnsi" w:hAnsiTheme="minorHAnsi" w:cstheme="minorHAnsi"/>
          <w:sz w:val="28"/>
          <w:szCs w:val="28"/>
        </w:rPr>
        <w:t>, που αφορά σε</w:t>
      </w:r>
      <w:r w:rsidR="00BB793C">
        <w:rPr>
          <w:rFonts w:asciiTheme="minorHAnsi" w:hAnsiTheme="minorHAnsi" w:cstheme="minorHAnsi"/>
          <w:sz w:val="28"/>
          <w:szCs w:val="28"/>
        </w:rPr>
        <w:t xml:space="preserve"> </w:t>
      </w:r>
      <w:r w:rsidR="002551C2">
        <w:rPr>
          <w:rFonts w:asciiTheme="minorHAnsi" w:hAnsiTheme="minorHAnsi" w:cstheme="minorHAnsi"/>
          <w:sz w:val="28"/>
          <w:szCs w:val="28"/>
        </w:rPr>
        <w:t xml:space="preserve">ειδικό πρόγραμμα απασχόλησης </w:t>
      </w:r>
      <w:r w:rsidR="00D82EA2">
        <w:rPr>
          <w:rFonts w:asciiTheme="minorHAnsi" w:hAnsiTheme="minorHAnsi" w:cstheme="minorHAnsi"/>
          <w:sz w:val="28"/>
          <w:szCs w:val="28"/>
        </w:rPr>
        <w:t xml:space="preserve">για τους ρητινοκαλλιεργητές που επλήγησαν από </w:t>
      </w:r>
      <w:r w:rsidR="005032A6">
        <w:rPr>
          <w:rFonts w:asciiTheme="minorHAnsi" w:hAnsiTheme="minorHAnsi" w:cstheme="minorHAnsi"/>
          <w:sz w:val="28"/>
          <w:szCs w:val="28"/>
        </w:rPr>
        <w:t>τις μεγάλες πυρκαγιές που κατέκαψαν</w:t>
      </w:r>
      <w:r w:rsidR="003A592C">
        <w:rPr>
          <w:rFonts w:asciiTheme="minorHAnsi" w:hAnsiTheme="minorHAnsi" w:cstheme="minorHAnsi"/>
          <w:sz w:val="28"/>
          <w:szCs w:val="28"/>
        </w:rPr>
        <w:t xml:space="preserve">, </w:t>
      </w:r>
      <w:r w:rsidR="005032A6">
        <w:rPr>
          <w:rFonts w:asciiTheme="minorHAnsi" w:hAnsiTheme="minorHAnsi" w:cstheme="minorHAnsi"/>
          <w:sz w:val="28"/>
          <w:szCs w:val="28"/>
        </w:rPr>
        <w:t xml:space="preserve"> </w:t>
      </w:r>
      <w:r w:rsidR="00B00B13">
        <w:rPr>
          <w:rFonts w:asciiTheme="minorHAnsi" w:hAnsiTheme="minorHAnsi" w:cstheme="minorHAnsi"/>
          <w:sz w:val="28"/>
          <w:szCs w:val="28"/>
        </w:rPr>
        <w:t>μεταξύ άλλων</w:t>
      </w:r>
      <w:r w:rsidR="003A592C">
        <w:rPr>
          <w:rFonts w:asciiTheme="minorHAnsi" w:hAnsiTheme="minorHAnsi" w:cstheme="minorHAnsi"/>
          <w:sz w:val="28"/>
          <w:szCs w:val="28"/>
        </w:rPr>
        <w:t>,</w:t>
      </w:r>
      <w:r w:rsidR="00B00B13">
        <w:rPr>
          <w:rFonts w:asciiTheme="minorHAnsi" w:hAnsiTheme="minorHAnsi" w:cstheme="minorHAnsi"/>
          <w:sz w:val="28"/>
          <w:szCs w:val="28"/>
        </w:rPr>
        <w:t xml:space="preserve"> </w:t>
      </w:r>
      <w:r w:rsidR="005032A6">
        <w:rPr>
          <w:rFonts w:asciiTheme="minorHAnsi" w:hAnsiTheme="minorHAnsi" w:cstheme="minorHAnsi"/>
          <w:sz w:val="28"/>
          <w:szCs w:val="28"/>
        </w:rPr>
        <w:t xml:space="preserve">την περιοχή των </w:t>
      </w:r>
      <w:r w:rsidR="00162AF5">
        <w:rPr>
          <w:rFonts w:asciiTheme="minorHAnsi" w:hAnsiTheme="minorHAnsi" w:cstheme="minorHAnsi"/>
          <w:sz w:val="28"/>
          <w:szCs w:val="28"/>
        </w:rPr>
        <w:t>Γερανείων</w:t>
      </w:r>
      <w:r w:rsidR="005032A6">
        <w:rPr>
          <w:rFonts w:asciiTheme="minorHAnsi" w:hAnsiTheme="minorHAnsi" w:cstheme="minorHAnsi"/>
          <w:sz w:val="28"/>
          <w:szCs w:val="28"/>
        </w:rPr>
        <w:t xml:space="preserve"> Όρων και των Βιλίων</w:t>
      </w:r>
      <w:r w:rsidR="002C6261">
        <w:rPr>
          <w:rFonts w:asciiTheme="minorHAnsi" w:hAnsiTheme="minorHAnsi" w:cstheme="minorHAnsi"/>
          <w:sz w:val="28"/>
          <w:szCs w:val="28"/>
        </w:rPr>
        <w:t xml:space="preserve"> </w:t>
      </w:r>
      <w:r w:rsidR="00B00B13">
        <w:rPr>
          <w:rFonts w:asciiTheme="minorHAnsi" w:hAnsiTheme="minorHAnsi" w:cstheme="minorHAnsi"/>
          <w:sz w:val="28"/>
          <w:szCs w:val="28"/>
        </w:rPr>
        <w:t xml:space="preserve">κατά το </w:t>
      </w:r>
      <w:r w:rsidR="002C6261">
        <w:rPr>
          <w:rFonts w:asciiTheme="minorHAnsi" w:hAnsiTheme="minorHAnsi" w:cstheme="minorHAnsi"/>
          <w:sz w:val="28"/>
          <w:szCs w:val="28"/>
        </w:rPr>
        <w:t>περασμένο έτος.</w:t>
      </w:r>
    </w:p>
    <w:p w14:paraId="5B93386A" w14:textId="2F82EFD5" w:rsidR="001E6555" w:rsidRDefault="00AE36E4" w:rsidP="00A8145F">
      <w:pPr>
        <w:spacing w:line="360" w:lineRule="auto"/>
        <w:ind w:firstLine="720"/>
        <w:jc w:val="both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Η </w:t>
      </w:r>
      <w:r w:rsidR="00346203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εν λόγω </w:t>
      </w:r>
      <w:r w:rsidR="00632DC7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Κοινή Υπουργική Απόφαση</w:t>
      </w:r>
      <w:r w:rsidR="00720951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, που προβλέπει τη διάθεση συνολικά 6</w:t>
      </w:r>
      <w:r w:rsidR="001F0B73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3</w:t>
      </w:r>
      <w:r w:rsidR="00720951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εκ.</w:t>
      </w:r>
      <w:r w:rsidR="001F0B73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Ευρώ</w:t>
      </w:r>
      <w:r w:rsidR="00720951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σε 590 </w:t>
      </w:r>
      <w:r w:rsidR="002259C8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ωφελούμενος</w:t>
      </w:r>
      <w:r w:rsidR="00912C77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</w:t>
      </w:r>
      <w:r w:rsidR="00A8277D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συμπολίτες</w:t>
      </w:r>
      <w:r w:rsidR="00912C77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μας,  </w:t>
      </w:r>
      <w:r w:rsidR="001D6407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παρέχει</w:t>
      </w:r>
      <w:r w:rsidR="001D6344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ένα σημαντικό πλέγμα στήριξης</w:t>
      </w:r>
      <w:r w:rsidR="00810E54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του κλάδου των ρητινοκαλ</w:t>
      </w:r>
      <w:r w:rsidR="00CD7275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λιεργητών </w:t>
      </w:r>
      <w:r w:rsidR="001D6344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σε βάθος 7ετίας</w:t>
      </w:r>
      <w:r w:rsidR="00372A85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. Ειδικότερα</w:t>
      </w:r>
      <w:r w:rsidR="0006516F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,</w:t>
      </w:r>
      <w:r w:rsidR="00372A85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</w:t>
      </w:r>
      <w:r w:rsidR="004C53D3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το πρόγραμμα θα επιχορηγήσει την απασχόληση των </w:t>
      </w:r>
      <w:r w:rsidR="005B47B0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ρητινοκαλλιεργητών-μελών των συνεταιρισμών στις τοπικές δασικές </w:t>
      </w:r>
      <w:r w:rsidR="001A3DCF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υπηρεσίες των πυρόπληκτων περιοχών των Γερανείων Όρων και των Βιλίων</w:t>
      </w:r>
      <w:r w:rsidR="00903285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, με αντικείμενο εργασία</w:t>
      </w:r>
      <w:r w:rsidR="00FE2E77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ς</w:t>
      </w:r>
      <w:r w:rsidR="00903285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</w:t>
      </w:r>
      <w:r w:rsidR="00BA710B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τη</w:t>
      </w:r>
      <w:r w:rsidR="00903285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βιώσιμη ανάπτυξη και </w:t>
      </w:r>
      <w:r w:rsidR="00BA710B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την </w:t>
      </w:r>
      <w:r w:rsidR="00903285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αποκατάσταση του δάσους.</w:t>
      </w:r>
    </w:p>
    <w:p w14:paraId="312CF685" w14:textId="11C9264B" w:rsidR="00FE2E77" w:rsidRDefault="00FE2E77" w:rsidP="00FE2E77">
      <w:pPr>
        <w:spacing w:line="360" w:lineRule="auto"/>
        <w:ind w:firstLine="720"/>
        <w:jc w:val="both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</w:rPr>
        <w:t xml:space="preserve">Από την πρώτη στιγμή, ο Αντιπρόεδρος της Βουλής και Βουλευτής Δυτικής Αττικής, Θανάσης Μπούρας, βρέθηκε στο πλευρό των ρητινοκαλλιεργητών της περιοχής, υποσχόμενος ότι θα καταβάλλει κάθε δυνατή προσπάθεια, προκειμένου να στηριχθεί ο κλάδος </w:t>
      </w:r>
      <w:r w:rsidR="00720C7B">
        <w:rPr>
          <w:rFonts w:asciiTheme="minorHAnsi" w:hAnsiTheme="minorHAnsi" w:cstheme="minorHAnsi"/>
          <w:sz w:val="28"/>
          <w:szCs w:val="28"/>
        </w:rPr>
        <w:t>τους</w:t>
      </w:r>
      <w:r w:rsidR="00754865">
        <w:rPr>
          <w:rFonts w:asciiTheme="minorHAnsi" w:hAnsiTheme="minorHAnsi" w:cstheme="minorHAnsi"/>
          <w:sz w:val="28"/>
          <w:szCs w:val="28"/>
        </w:rPr>
        <w:t>.</w:t>
      </w:r>
    </w:p>
    <w:p w14:paraId="615912A4" w14:textId="77777777" w:rsidR="00FE2E77" w:rsidRDefault="00FE2E77" w:rsidP="00A8145F">
      <w:pPr>
        <w:spacing w:line="360" w:lineRule="auto"/>
        <w:ind w:firstLine="720"/>
        <w:jc w:val="both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</w:p>
    <w:p w14:paraId="7725C483" w14:textId="5A36CA66" w:rsidR="00F037A6" w:rsidRPr="00DF6341" w:rsidRDefault="00720C7B" w:rsidP="00A8145F">
      <w:pPr>
        <w:spacing w:line="360" w:lineRule="auto"/>
        <w:ind w:firstLine="720"/>
        <w:jc w:val="both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lastRenderedPageBreak/>
        <w:t xml:space="preserve">Οι </w:t>
      </w:r>
      <w:r w:rsidR="00404573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επίμονες</w:t>
      </w:r>
      <w:r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αυτές </w:t>
      </w:r>
      <w:r w:rsidR="002E272C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προσωπικές</w:t>
      </w:r>
      <w:r w:rsidR="00404573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προσπάθειες και παρεμβάσεις </w:t>
      </w:r>
      <w:r w:rsidR="00081100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του κ. Μπούρα </w:t>
      </w:r>
      <w:r w:rsidR="00404573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προς τους αρμόδιους φορείς</w:t>
      </w:r>
      <w:r w:rsidR="00311C71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</w:t>
      </w:r>
      <w:r w:rsidR="00311C71">
        <w:rPr>
          <w:rFonts w:asciiTheme="minorHAnsi" w:hAnsiTheme="minorHAnsi" w:cstheme="minorHAnsi"/>
          <w:sz w:val="28"/>
          <w:szCs w:val="28"/>
        </w:rPr>
        <w:t>(επισυνάπτεται το από 21.12.2021 σχετικό Δελτίο Τύπου)</w:t>
      </w:r>
      <w:r w:rsidR="002E272C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,</w:t>
      </w:r>
      <w:r w:rsidR="00AC12A1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</w:t>
      </w:r>
      <w:r w:rsidR="00477439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είχαν ως αποτέλεσμα τ</w:t>
      </w:r>
      <w:r w:rsidR="0034081D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η σημαντική αυτή εξέλιξη</w:t>
      </w:r>
      <w:r w:rsidR="004F70C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, που θα λειτουργήσει προς </w:t>
      </w:r>
      <w:r w:rsidR="005D2541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όφελος</w:t>
      </w:r>
      <w:r w:rsidR="004F70C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τόσο των ρητινοκαλλι</w:t>
      </w:r>
      <w:r w:rsidR="005D2541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ε</w:t>
      </w:r>
      <w:r w:rsidR="004F70C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ργητών </w:t>
      </w:r>
      <w:r w:rsidR="0003311E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και των οικογενειών τους </w:t>
      </w:r>
      <w:r w:rsidR="004F70C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όσο και του περιβάλλοντος</w:t>
      </w:r>
      <w:r w:rsidR="00924E73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. Οι μεν ρητινοκαλλι</w:t>
      </w:r>
      <w:r w:rsidR="0003174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ε</w:t>
      </w:r>
      <w:r w:rsidR="00924E73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ργητές </w:t>
      </w:r>
      <w:r w:rsidR="00D01878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θα </w:t>
      </w:r>
      <w:r w:rsidR="00930E76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ενισχυθούν οικονομικά παραμένοντας στον τ</w:t>
      </w:r>
      <w:r w:rsidR="00ED6FA8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όπο κατοικίας τους</w:t>
      </w:r>
      <w:r w:rsidR="0043454D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, το δε δάσος θα αναγεννηθεί </w:t>
      </w:r>
      <w:r w:rsidR="000A7734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φυσικά υπό την επίβλεψη των αρμόδιων δασικών υπηρεσιών.</w:t>
      </w:r>
    </w:p>
    <w:p w14:paraId="274C38BF" w14:textId="2C018933" w:rsidR="002E48FD" w:rsidRPr="00E241B8" w:rsidRDefault="002E48FD" w:rsidP="00B3730C">
      <w:pPr>
        <w:spacing w:line="360" w:lineRule="auto"/>
        <w:ind w:firstLine="720"/>
        <w:jc w:val="both"/>
        <w:rPr>
          <w:rFonts w:asciiTheme="minorHAnsi" w:hAnsiTheme="minorHAnsi" w:cstheme="minorHAnsi"/>
          <w:b/>
          <w:color w:val="FF0000"/>
          <w:sz w:val="28"/>
          <w:szCs w:val="28"/>
          <w:shd w:val="clear" w:color="auto" w:fill="FFFFFF"/>
        </w:rPr>
      </w:pPr>
    </w:p>
    <w:sectPr w:rsidR="002E48FD" w:rsidRPr="00E241B8" w:rsidSect="00340218">
      <w:footerReference w:type="default" r:id="rId9"/>
      <w:pgSz w:w="11906" w:h="16838"/>
      <w:pgMar w:top="993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574A" w14:textId="77777777" w:rsidR="00800B6A" w:rsidRDefault="00800B6A" w:rsidP="00F03367">
      <w:r>
        <w:separator/>
      </w:r>
    </w:p>
  </w:endnote>
  <w:endnote w:type="continuationSeparator" w:id="0">
    <w:p w14:paraId="7C453EC1" w14:textId="77777777" w:rsidR="00800B6A" w:rsidRDefault="00800B6A" w:rsidP="00F0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28B5" w14:textId="77777777" w:rsidR="00F03367" w:rsidRPr="00DF1A65" w:rsidRDefault="00F03367" w:rsidP="00F03367">
    <w:pPr>
      <w:pStyle w:val="a3"/>
      <w:jc w:val="center"/>
      <w:rPr>
        <w:rFonts w:ascii="Arial" w:hAnsi="Arial" w:cs="Arial"/>
        <w:sz w:val="18"/>
      </w:rPr>
    </w:pPr>
    <w:r w:rsidRPr="00DF1A65">
      <w:rPr>
        <w:rFonts w:ascii="Arial" w:hAnsi="Arial" w:cs="Arial"/>
        <w:sz w:val="18"/>
      </w:rPr>
      <w:t xml:space="preserve">Βουλή των Ελλήνων, 100 21 Αθήνα-τηλ.:2103708401-2, </w:t>
    </w:r>
    <w:r w:rsidRPr="00DF1A65">
      <w:rPr>
        <w:rFonts w:ascii="Arial" w:hAnsi="Arial" w:cs="Arial"/>
        <w:sz w:val="18"/>
        <w:lang w:val="en-US"/>
      </w:rPr>
      <w:t>fax</w:t>
    </w:r>
    <w:r w:rsidRPr="00DF1A65">
      <w:rPr>
        <w:rFonts w:ascii="Arial" w:hAnsi="Arial" w:cs="Arial"/>
        <w:sz w:val="18"/>
      </w:rPr>
      <w:t>: 2103707888</w:t>
    </w:r>
  </w:p>
  <w:p w14:paraId="2CDC78AE" w14:textId="77777777" w:rsidR="00F03367" w:rsidRPr="00DF1A65" w:rsidRDefault="00F03367" w:rsidP="00F03367">
    <w:pPr>
      <w:pStyle w:val="a3"/>
      <w:jc w:val="center"/>
      <w:rPr>
        <w:rFonts w:ascii="Arial" w:hAnsi="Arial" w:cs="Arial"/>
        <w:sz w:val="18"/>
      </w:rPr>
    </w:pPr>
    <w:r w:rsidRPr="00DF1A65">
      <w:rPr>
        <w:rFonts w:ascii="Arial" w:hAnsi="Arial" w:cs="Arial"/>
        <w:sz w:val="18"/>
      </w:rPr>
      <w:t>Θεμιστοκλέους 3, 10677 Αθήνα, Τηλ.: 210 3303066, Φαξ: 210 3301970</w:t>
    </w:r>
  </w:p>
  <w:p w14:paraId="210E6548" w14:textId="77777777" w:rsidR="00F03367" w:rsidRPr="000F577D" w:rsidRDefault="00F03367" w:rsidP="00F03367">
    <w:pPr>
      <w:pStyle w:val="a3"/>
      <w:jc w:val="center"/>
      <w:rPr>
        <w:rFonts w:ascii="Arial" w:hAnsi="Arial" w:cs="Arial"/>
        <w:sz w:val="18"/>
      </w:rPr>
    </w:pPr>
    <w:r w:rsidRPr="00DF1A65">
      <w:rPr>
        <w:rFonts w:ascii="Arial" w:hAnsi="Arial" w:cs="Arial"/>
        <w:sz w:val="18"/>
        <w:lang w:val="en-US"/>
      </w:rPr>
      <w:t>e</w:t>
    </w:r>
    <w:r w:rsidRPr="000F577D">
      <w:rPr>
        <w:rFonts w:ascii="Arial" w:hAnsi="Arial" w:cs="Arial"/>
        <w:sz w:val="18"/>
      </w:rPr>
      <w:t>-</w:t>
    </w:r>
    <w:r w:rsidRPr="00DF1A65">
      <w:rPr>
        <w:rFonts w:ascii="Arial" w:hAnsi="Arial" w:cs="Arial"/>
        <w:sz w:val="18"/>
        <w:lang w:val="en-US"/>
      </w:rPr>
      <w:t>mail</w:t>
    </w:r>
    <w:r w:rsidRPr="000F577D">
      <w:rPr>
        <w:rFonts w:ascii="Arial" w:hAnsi="Arial" w:cs="Arial"/>
        <w:sz w:val="18"/>
      </w:rPr>
      <w:t xml:space="preserve">: </w:t>
    </w:r>
    <w:hyperlink r:id="rId1">
      <w:r w:rsidRPr="00DF1A65">
        <w:rPr>
          <w:rStyle w:val="-"/>
          <w:rFonts w:ascii="Arial" w:hAnsi="Arial" w:cs="Arial"/>
          <w:sz w:val="18"/>
          <w:lang w:val="en-US"/>
        </w:rPr>
        <w:t>vice</w:t>
      </w:r>
      <w:r w:rsidRPr="000F577D">
        <w:rPr>
          <w:rStyle w:val="-"/>
          <w:rFonts w:ascii="Arial" w:hAnsi="Arial" w:cs="Arial"/>
          <w:sz w:val="18"/>
        </w:rPr>
        <w:t>.</w:t>
      </w:r>
      <w:r w:rsidRPr="00DF1A65">
        <w:rPr>
          <w:rStyle w:val="-"/>
          <w:rFonts w:ascii="Arial" w:hAnsi="Arial" w:cs="Arial"/>
          <w:sz w:val="18"/>
          <w:lang w:val="en-US"/>
        </w:rPr>
        <w:t>president</w:t>
      </w:r>
      <w:r w:rsidRPr="000F577D">
        <w:rPr>
          <w:rStyle w:val="-"/>
          <w:rFonts w:ascii="Arial" w:hAnsi="Arial" w:cs="Arial"/>
          <w:sz w:val="18"/>
        </w:rPr>
        <w:t>_</w:t>
      </w:r>
      <w:r w:rsidRPr="00DF1A65">
        <w:rPr>
          <w:rStyle w:val="-"/>
          <w:rFonts w:ascii="Arial" w:hAnsi="Arial" w:cs="Arial"/>
          <w:sz w:val="18"/>
          <w:lang w:val="en-US"/>
        </w:rPr>
        <w:t>c</w:t>
      </w:r>
      <w:r w:rsidRPr="000F577D">
        <w:rPr>
          <w:rStyle w:val="-"/>
          <w:rFonts w:ascii="Arial" w:hAnsi="Arial" w:cs="Arial"/>
          <w:sz w:val="18"/>
        </w:rPr>
        <w:t>@</w:t>
      </w:r>
      <w:r w:rsidRPr="00DF1A65">
        <w:rPr>
          <w:rStyle w:val="-"/>
          <w:rFonts w:ascii="Arial" w:hAnsi="Arial" w:cs="Arial"/>
          <w:sz w:val="18"/>
          <w:lang w:val="en-US"/>
        </w:rPr>
        <w:t>parliament</w:t>
      </w:r>
      <w:r w:rsidRPr="000F577D">
        <w:rPr>
          <w:rStyle w:val="-"/>
          <w:rFonts w:ascii="Arial" w:hAnsi="Arial" w:cs="Arial"/>
          <w:sz w:val="18"/>
        </w:rPr>
        <w:t>.</w:t>
      </w:r>
      <w:r w:rsidRPr="00DF1A65">
        <w:rPr>
          <w:rStyle w:val="-"/>
          <w:rFonts w:ascii="Arial" w:hAnsi="Arial" w:cs="Arial"/>
          <w:sz w:val="18"/>
          <w:lang w:val="en-US"/>
        </w:rPr>
        <w:t>gr</w:t>
      </w:r>
    </w:hyperlink>
    <w:r w:rsidRPr="000F577D">
      <w:rPr>
        <w:rFonts w:ascii="Arial" w:hAnsi="Arial" w:cs="Arial"/>
        <w:sz w:val="18"/>
      </w:rPr>
      <w:t xml:space="preserve">, </w:t>
    </w:r>
    <w:hyperlink r:id="rId2">
      <w:r w:rsidRPr="00DF1A65">
        <w:rPr>
          <w:rStyle w:val="-"/>
          <w:rFonts w:ascii="Arial" w:hAnsi="Arial" w:cs="Arial"/>
          <w:sz w:val="18"/>
          <w:lang w:val="en-US"/>
        </w:rPr>
        <w:t>bouras</w:t>
      </w:r>
      <w:r w:rsidRPr="000F577D">
        <w:rPr>
          <w:rStyle w:val="-"/>
          <w:rFonts w:ascii="Arial" w:hAnsi="Arial" w:cs="Arial"/>
          <w:sz w:val="18"/>
        </w:rPr>
        <w:t>@</w:t>
      </w:r>
      <w:r w:rsidRPr="00DF1A65">
        <w:rPr>
          <w:rStyle w:val="-"/>
          <w:rFonts w:ascii="Arial" w:hAnsi="Arial" w:cs="Arial"/>
          <w:sz w:val="18"/>
          <w:lang w:val="en-US"/>
        </w:rPr>
        <w:t>parliament</w:t>
      </w:r>
      <w:r w:rsidRPr="000F577D">
        <w:rPr>
          <w:rStyle w:val="-"/>
          <w:rFonts w:ascii="Arial" w:hAnsi="Arial" w:cs="Arial"/>
          <w:sz w:val="18"/>
        </w:rPr>
        <w:t>.</w:t>
      </w:r>
      <w:r w:rsidRPr="00DF1A65">
        <w:rPr>
          <w:rStyle w:val="-"/>
          <w:rFonts w:ascii="Arial" w:hAnsi="Arial" w:cs="Arial"/>
          <w:sz w:val="18"/>
          <w:lang w:val="en-US"/>
        </w:rPr>
        <w:t>gr</w:t>
      </w:r>
    </w:hyperlink>
    <w:r w:rsidRPr="000F577D">
      <w:rPr>
        <w:rFonts w:ascii="Arial" w:hAnsi="Arial" w:cs="Arial"/>
        <w:sz w:val="18"/>
      </w:rPr>
      <w:t xml:space="preserve"> </w:t>
    </w:r>
  </w:p>
  <w:p w14:paraId="1247983C" w14:textId="77777777" w:rsidR="00F03367" w:rsidRPr="000F577D" w:rsidRDefault="00F033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0897" w14:textId="77777777" w:rsidR="00800B6A" w:rsidRDefault="00800B6A" w:rsidP="00F03367">
      <w:r>
        <w:separator/>
      </w:r>
    </w:p>
  </w:footnote>
  <w:footnote w:type="continuationSeparator" w:id="0">
    <w:p w14:paraId="5CDC9068" w14:textId="77777777" w:rsidR="00800B6A" w:rsidRDefault="00800B6A" w:rsidP="00F0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72E"/>
    <w:multiLevelType w:val="hybridMultilevel"/>
    <w:tmpl w:val="EC5C28E6"/>
    <w:lvl w:ilvl="0" w:tplc="8478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3"/>
    <w:rsid w:val="000047EE"/>
    <w:rsid w:val="000056E3"/>
    <w:rsid w:val="00006AE7"/>
    <w:rsid w:val="00017D9E"/>
    <w:rsid w:val="00031742"/>
    <w:rsid w:val="000322AD"/>
    <w:rsid w:val="0003311E"/>
    <w:rsid w:val="00055BAF"/>
    <w:rsid w:val="0006516F"/>
    <w:rsid w:val="00071C78"/>
    <w:rsid w:val="00080590"/>
    <w:rsid w:val="00081100"/>
    <w:rsid w:val="0008412A"/>
    <w:rsid w:val="00086B28"/>
    <w:rsid w:val="00092EEC"/>
    <w:rsid w:val="000A4551"/>
    <w:rsid w:val="000A7734"/>
    <w:rsid w:val="000B1A69"/>
    <w:rsid w:val="000B3533"/>
    <w:rsid w:val="000C77AB"/>
    <w:rsid w:val="000C7C10"/>
    <w:rsid w:val="000D1A3E"/>
    <w:rsid w:val="000D51A9"/>
    <w:rsid w:val="000D614B"/>
    <w:rsid w:val="000D68EB"/>
    <w:rsid w:val="000E5F65"/>
    <w:rsid w:val="000F577D"/>
    <w:rsid w:val="00101F71"/>
    <w:rsid w:val="00104C86"/>
    <w:rsid w:val="00112384"/>
    <w:rsid w:val="00115A83"/>
    <w:rsid w:val="00116500"/>
    <w:rsid w:val="0012017B"/>
    <w:rsid w:val="001224AC"/>
    <w:rsid w:val="00135BBE"/>
    <w:rsid w:val="00136C69"/>
    <w:rsid w:val="001558B1"/>
    <w:rsid w:val="00162AF5"/>
    <w:rsid w:val="00163DE4"/>
    <w:rsid w:val="00167447"/>
    <w:rsid w:val="00170F1C"/>
    <w:rsid w:val="00183B86"/>
    <w:rsid w:val="0019223B"/>
    <w:rsid w:val="001922E0"/>
    <w:rsid w:val="001A3DCF"/>
    <w:rsid w:val="001A3E44"/>
    <w:rsid w:val="001C3422"/>
    <w:rsid w:val="001D1AA1"/>
    <w:rsid w:val="001D6344"/>
    <w:rsid w:val="001D6407"/>
    <w:rsid w:val="001E6555"/>
    <w:rsid w:val="001F0B73"/>
    <w:rsid w:val="00200648"/>
    <w:rsid w:val="002026CA"/>
    <w:rsid w:val="00210EAE"/>
    <w:rsid w:val="002144F1"/>
    <w:rsid w:val="002211D2"/>
    <w:rsid w:val="00223783"/>
    <w:rsid w:val="002259C8"/>
    <w:rsid w:val="002279C1"/>
    <w:rsid w:val="00237DA3"/>
    <w:rsid w:val="00253374"/>
    <w:rsid w:val="002551C2"/>
    <w:rsid w:val="00260C88"/>
    <w:rsid w:val="00270FBE"/>
    <w:rsid w:val="00292522"/>
    <w:rsid w:val="0029570B"/>
    <w:rsid w:val="002A4675"/>
    <w:rsid w:val="002C6261"/>
    <w:rsid w:val="002E1BB2"/>
    <w:rsid w:val="002E272C"/>
    <w:rsid w:val="002E48FD"/>
    <w:rsid w:val="002F2890"/>
    <w:rsid w:val="002F2C8E"/>
    <w:rsid w:val="002F678C"/>
    <w:rsid w:val="00311C71"/>
    <w:rsid w:val="0032468F"/>
    <w:rsid w:val="00340218"/>
    <w:rsid w:val="0034081D"/>
    <w:rsid w:val="00346203"/>
    <w:rsid w:val="00347EC8"/>
    <w:rsid w:val="00354C51"/>
    <w:rsid w:val="00360E6A"/>
    <w:rsid w:val="00372A85"/>
    <w:rsid w:val="003819BD"/>
    <w:rsid w:val="00397467"/>
    <w:rsid w:val="003A29CD"/>
    <w:rsid w:val="003A4444"/>
    <w:rsid w:val="003A592C"/>
    <w:rsid w:val="003B01B3"/>
    <w:rsid w:val="003B0DF9"/>
    <w:rsid w:val="003C4DFB"/>
    <w:rsid w:val="003C7268"/>
    <w:rsid w:val="003D5587"/>
    <w:rsid w:val="003F22C7"/>
    <w:rsid w:val="00404573"/>
    <w:rsid w:val="004223B1"/>
    <w:rsid w:val="0042542A"/>
    <w:rsid w:val="0043454D"/>
    <w:rsid w:val="004360C9"/>
    <w:rsid w:val="00437DFF"/>
    <w:rsid w:val="00440FB4"/>
    <w:rsid w:val="00444F6F"/>
    <w:rsid w:val="00455E98"/>
    <w:rsid w:val="0047648A"/>
    <w:rsid w:val="00477439"/>
    <w:rsid w:val="00493CF1"/>
    <w:rsid w:val="004978E5"/>
    <w:rsid w:val="004C53D3"/>
    <w:rsid w:val="004D2E25"/>
    <w:rsid w:val="004D376C"/>
    <w:rsid w:val="004E4F09"/>
    <w:rsid w:val="004F3467"/>
    <w:rsid w:val="004F4DA5"/>
    <w:rsid w:val="004F70C2"/>
    <w:rsid w:val="00502800"/>
    <w:rsid w:val="00503188"/>
    <w:rsid w:val="005032A6"/>
    <w:rsid w:val="00505DBB"/>
    <w:rsid w:val="005129CA"/>
    <w:rsid w:val="005139DA"/>
    <w:rsid w:val="00531CE2"/>
    <w:rsid w:val="00534106"/>
    <w:rsid w:val="00547421"/>
    <w:rsid w:val="00555424"/>
    <w:rsid w:val="00567528"/>
    <w:rsid w:val="00572015"/>
    <w:rsid w:val="00581246"/>
    <w:rsid w:val="005A69C5"/>
    <w:rsid w:val="005A75DF"/>
    <w:rsid w:val="005B0721"/>
    <w:rsid w:val="005B47B0"/>
    <w:rsid w:val="005C31C5"/>
    <w:rsid w:val="005D2541"/>
    <w:rsid w:val="005D6BE8"/>
    <w:rsid w:val="005D7F0A"/>
    <w:rsid w:val="005F13EE"/>
    <w:rsid w:val="00632DC7"/>
    <w:rsid w:val="00641E22"/>
    <w:rsid w:val="00646AB7"/>
    <w:rsid w:val="00671395"/>
    <w:rsid w:val="006817BB"/>
    <w:rsid w:val="00690C0E"/>
    <w:rsid w:val="006A5FC0"/>
    <w:rsid w:val="006D5138"/>
    <w:rsid w:val="006D6378"/>
    <w:rsid w:val="006E0975"/>
    <w:rsid w:val="006E1F28"/>
    <w:rsid w:val="007142F5"/>
    <w:rsid w:val="007170F5"/>
    <w:rsid w:val="00720951"/>
    <w:rsid w:val="00720C7B"/>
    <w:rsid w:val="00726BA5"/>
    <w:rsid w:val="007406BD"/>
    <w:rsid w:val="00742D1D"/>
    <w:rsid w:val="00750FC7"/>
    <w:rsid w:val="00753564"/>
    <w:rsid w:val="00754865"/>
    <w:rsid w:val="00786DB6"/>
    <w:rsid w:val="007971E5"/>
    <w:rsid w:val="007A47DF"/>
    <w:rsid w:val="007C7C8A"/>
    <w:rsid w:val="008000CF"/>
    <w:rsid w:val="00800B6A"/>
    <w:rsid w:val="00810E54"/>
    <w:rsid w:val="00820A29"/>
    <w:rsid w:val="008426A4"/>
    <w:rsid w:val="00851DC2"/>
    <w:rsid w:val="008611AF"/>
    <w:rsid w:val="00871351"/>
    <w:rsid w:val="00881D37"/>
    <w:rsid w:val="0088545A"/>
    <w:rsid w:val="00893E2F"/>
    <w:rsid w:val="00897038"/>
    <w:rsid w:val="008A5A2C"/>
    <w:rsid w:val="008C71B1"/>
    <w:rsid w:val="008D1643"/>
    <w:rsid w:val="008D2578"/>
    <w:rsid w:val="008D3EBE"/>
    <w:rsid w:val="008F46B5"/>
    <w:rsid w:val="008F608E"/>
    <w:rsid w:val="00903285"/>
    <w:rsid w:val="00912C77"/>
    <w:rsid w:val="0091698D"/>
    <w:rsid w:val="00920D37"/>
    <w:rsid w:val="0092430D"/>
    <w:rsid w:val="00924E73"/>
    <w:rsid w:val="0092683C"/>
    <w:rsid w:val="00930E76"/>
    <w:rsid w:val="00966E9D"/>
    <w:rsid w:val="009763B2"/>
    <w:rsid w:val="00987C79"/>
    <w:rsid w:val="00996DB4"/>
    <w:rsid w:val="009D32E8"/>
    <w:rsid w:val="009E20B7"/>
    <w:rsid w:val="00A06887"/>
    <w:rsid w:val="00A34442"/>
    <w:rsid w:val="00A41D7E"/>
    <w:rsid w:val="00A51AAE"/>
    <w:rsid w:val="00A64713"/>
    <w:rsid w:val="00A64940"/>
    <w:rsid w:val="00A664C7"/>
    <w:rsid w:val="00A732FD"/>
    <w:rsid w:val="00A73E19"/>
    <w:rsid w:val="00A8145F"/>
    <w:rsid w:val="00A8277D"/>
    <w:rsid w:val="00AA00F7"/>
    <w:rsid w:val="00AB1BB9"/>
    <w:rsid w:val="00AB1F0A"/>
    <w:rsid w:val="00AB5FEB"/>
    <w:rsid w:val="00AB6D42"/>
    <w:rsid w:val="00AC12A1"/>
    <w:rsid w:val="00AE36E4"/>
    <w:rsid w:val="00AE3FA6"/>
    <w:rsid w:val="00AF493F"/>
    <w:rsid w:val="00B00B13"/>
    <w:rsid w:val="00B01348"/>
    <w:rsid w:val="00B1099B"/>
    <w:rsid w:val="00B24C80"/>
    <w:rsid w:val="00B3730C"/>
    <w:rsid w:val="00B4719E"/>
    <w:rsid w:val="00B50D48"/>
    <w:rsid w:val="00B53C52"/>
    <w:rsid w:val="00B569FF"/>
    <w:rsid w:val="00B67D60"/>
    <w:rsid w:val="00B77600"/>
    <w:rsid w:val="00B85173"/>
    <w:rsid w:val="00B93BC3"/>
    <w:rsid w:val="00B964F9"/>
    <w:rsid w:val="00BA044C"/>
    <w:rsid w:val="00BA6A95"/>
    <w:rsid w:val="00BA710B"/>
    <w:rsid w:val="00BB6771"/>
    <w:rsid w:val="00BB685B"/>
    <w:rsid w:val="00BB793C"/>
    <w:rsid w:val="00BD3B8A"/>
    <w:rsid w:val="00BD4879"/>
    <w:rsid w:val="00BF2D6D"/>
    <w:rsid w:val="00C0348E"/>
    <w:rsid w:val="00C25367"/>
    <w:rsid w:val="00C31791"/>
    <w:rsid w:val="00C46F1A"/>
    <w:rsid w:val="00C5786B"/>
    <w:rsid w:val="00C7162B"/>
    <w:rsid w:val="00C761A0"/>
    <w:rsid w:val="00C7750A"/>
    <w:rsid w:val="00C815E4"/>
    <w:rsid w:val="00CB408F"/>
    <w:rsid w:val="00CC098C"/>
    <w:rsid w:val="00CD7275"/>
    <w:rsid w:val="00CE45AF"/>
    <w:rsid w:val="00CE7ED8"/>
    <w:rsid w:val="00D01878"/>
    <w:rsid w:val="00D11677"/>
    <w:rsid w:val="00D31227"/>
    <w:rsid w:val="00D326F7"/>
    <w:rsid w:val="00D3553C"/>
    <w:rsid w:val="00D35D75"/>
    <w:rsid w:val="00D3727B"/>
    <w:rsid w:val="00D55358"/>
    <w:rsid w:val="00D6436D"/>
    <w:rsid w:val="00D64D34"/>
    <w:rsid w:val="00D76C77"/>
    <w:rsid w:val="00D76CB3"/>
    <w:rsid w:val="00D82EA2"/>
    <w:rsid w:val="00D87F4B"/>
    <w:rsid w:val="00D928B9"/>
    <w:rsid w:val="00DC0F7B"/>
    <w:rsid w:val="00DC2C22"/>
    <w:rsid w:val="00DC5F79"/>
    <w:rsid w:val="00DD7CD8"/>
    <w:rsid w:val="00DF1A65"/>
    <w:rsid w:val="00DF6341"/>
    <w:rsid w:val="00E10B6D"/>
    <w:rsid w:val="00E1398B"/>
    <w:rsid w:val="00E241B8"/>
    <w:rsid w:val="00E31882"/>
    <w:rsid w:val="00E6057F"/>
    <w:rsid w:val="00E62DC2"/>
    <w:rsid w:val="00E81F9B"/>
    <w:rsid w:val="00E908BE"/>
    <w:rsid w:val="00E964E8"/>
    <w:rsid w:val="00EA489A"/>
    <w:rsid w:val="00EB7DA7"/>
    <w:rsid w:val="00ED556E"/>
    <w:rsid w:val="00ED6FA8"/>
    <w:rsid w:val="00EF1672"/>
    <w:rsid w:val="00EF5EA5"/>
    <w:rsid w:val="00EF6A80"/>
    <w:rsid w:val="00F03367"/>
    <w:rsid w:val="00F037A6"/>
    <w:rsid w:val="00F1107E"/>
    <w:rsid w:val="00F15356"/>
    <w:rsid w:val="00F16A7F"/>
    <w:rsid w:val="00F26E33"/>
    <w:rsid w:val="00F31F24"/>
    <w:rsid w:val="00F409F0"/>
    <w:rsid w:val="00F5105C"/>
    <w:rsid w:val="00F62CE4"/>
    <w:rsid w:val="00F70646"/>
    <w:rsid w:val="00F7361A"/>
    <w:rsid w:val="00F75EF0"/>
    <w:rsid w:val="00F76301"/>
    <w:rsid w:val="00F76679"/>
    <w:rsid w:val="00F802CD"/>
    <w:rsid w:val="00F8306C"/>
    <w:rsid w:val="00FA7C6A"/>
    <w:rsid w:val="00FB1B74"/>
    <w:rsid w:val="00FB5D1E"/>
    <w:rsid w:val="00FD7C8C"/>
    <w:rsid w:val="00FE2E77"/>
    <w:rsid w:val="00FE7D6D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409F"/>
  <w15:docId w15:val="{122BE5B4-B1ED-427B-A1FA-DC87E17A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F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C54FF"/>
    <w:pPr>
      <w:keepNext/>
      <w:jc w:val="center"/>
      <w:outlineLvl w:val="0"/>
    </w:pPr>
    <w:rPr>
      <w:rFonts w:ascii="Arial" w:hAnsi="Arial" w:cs="Arial"/>
      <w:b/>
      <w:sz w:val="20"/>
      <w:szCs w:val="28"/>
    </w:rPr>
  </w:style>
  <w:style w:type="paragraph" w:styleId="2">
    <w:name w:val="heading 2"/>
    <w:basedOn w:val="a"/>
    <w:next w:val="a"/>
    <w:link w:val="2Char"/>
    <w:qFormat/>
    <w:rsid w:val="00CC54FF"/>
    <w:pPr>
      <w:keepNext/>
      <w:jc w:val="center"/>
      <w:outlineLvl w:val="1"/>
    </w:pPr>
    <w:rPr>
      <w:rFonts w:ascii="Arial" w:hAnsi="Arial" w:cs="Arial"/>
      <w:b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CC54FF"/>
    <w:rPr>
      <w:rFonts w:ascii="Arial" w:eastAsia="Times New Roman" w:hAnsi="Arial" w:cs="Arial"/>
      <w:b/>
      <w:sz w:val="20"/>
      <w:szCs w:val="28"/>
      <w:lang w:eastAsia="el-GR"/>
    </w:rPr>
  </w:style>
  <w:style w:type="character" w:customStyle="1" w:styleId="2Char">
    <w:name w:val="Επικεφαλίδα 2 Char"/>
    <w:basedOn w:val="a0"/>
    <w:link w:val="2"/>
    <w:qFormat/>
    <w:rsid w:val="00CC54FF"/>
    <w:rPr>
      <w:rFonts w:ascii="Arial" w:eastAsia="Times New Roman" w:hAnsi="Arial" w:cs="Arial"/>
      <w:b/>
      <w:sz w:val="18"/>
      <w:szCs w:val="28"/>
      <w:lang w:eastAsia="el-GR"/>
    </w:rPr>
  </w:style>
  <w:style w:type="character" w:customStyle="1" w:styleId="Char">
    <w:name w:val="Υποσέλιδο Char"/>
    <w:basedOn w:val="a0"/>
    <w:link w:val="a3"/>
    <w:uiPriority w:val="99"/>
    <w:qFormat/>
    <w:rsid w:val="00CC54F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semiHidden/>
    <w:rsid w:val="00CC54FF"/>
    <w:rPr>
      <w:color w:val="0000FF"/>
      <w:u w:val="single"/>
    </w:rPr>
  </w:style>
  <w:style w:type="character" w:customStyle="1" w:styleId="Char0">
    <w:name w:val="Κείμενο πλαισίου Char"/>
    <w:basedOn w:val="a0"/>
    <w:uiPriority w:val="99"/>
    <w:semiHidden/>
    <w:qFormat/>
    <w:rsid w:val="00EB5C87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3">
    <w:name w:val="footer"/>
    <w:basedOn w:val="a"/>
    <w:link w:val="Char"/>
    <w:uiPriority w:val="99"/>
    <w:rsid w:val="00CC54FF"/>
    <w:pPr>
      <w:tabs>
        <w:tab w:val="center" w:pos="4153"/>
        <w:tab w:val="right" w:pos="8306"/>
      </w:tabs>
    </w:pPr>
  </w:style>
  <w:style w:type="paragraph" w:styleId="a7">
    <w:name w:val="Balloon Text"/>
    <w:basedOn w:val="a"/>
    <w:uiPriority w:val="99"/>
    <w:semiHidden/>
    <w:unhideWhenUsed/>
    <w:qFormat/>
    <w:rsid w:val="00EB5C87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DF1A6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15356"/>
    <w:pPr>
      <w:ind w:left="720"/>
      <w:contextualSpacing/>
    </w:pPr>
  </w:style>
  <w:style w:type="table" w:styleId="a9">
    <w:name w:val="Table Grid"/>
    <w:basedOn w:val="a1"/>
    <w:uiPriority w:val="39"/>
    <w:rsid w:val="0092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1"/>
    <w:uiPriority w:val="99"/>
    <w:unhideWhenUsed/>
    <w:rsid w:val="00F0336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F0336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uras@parliament.gr" TargetMode="External"/><Relationship Id="rId1" Type="http://schemas.openxmlformats.org/officeDocument/2006/relationships/hyperlink" Target="mailto:vice.president_c@parliamen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Χρυσικοπούλου Μαρία</dc:creator>
  <dc:description/>
  <cp:lastModifiedBy>Georgia Al</cp:lastModifiedBy>
  <cp:revision>84</cp:revision>
  <cp:lastPrinted>2021-09-20T09:07:00Z</cp:lastPrinted>
  <dcterms:created xsi:type="dcterms:W3CDTF">2022-03-03T09:32:00Z</dcterms:created>
  <dcterms:modified xsi:type="dcterms:W3CDTF">2022-03-03T12:02:00Z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